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Look w:val="01E0" w:firstRow="1" w:lastRow="1" w:firstColumn="1" w:lastColumn="1" w:noHBand="0" w:noVBand="0"/>
      </w:tblPr>
      <w:tblGrid>
        <w:gridCol w:w="3015"/>
        <w:gridCol w:w="7263"/>
      </w:tblGrid>
      <w:tr w:rsidR="00580200" w:rsidTr="00C67C86">
        <w:tc>
          <w:tcPr>
            <w:tcW w:w="3015" w:type="dxa"/>
          </w:tcPr>
          <w:p w:rsidR="00580200" w:rsidRDefault="00580200" w:rsidP="00C67C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ỦY BAN NHÂN DÂN</w:t>
            </w:r>
          </w:p>
          <w:p w:rsidR="00580200" w:rsidRDefault="00580200" w:rsidP="00C67C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XÃ THẠC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 HẠ</w:t>
            </w:r>
          </w:p>
          <w:p w:rsidR="00580200" w:rsidRDefault="00580200" w:rsidP="00C67C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4A2233" wp14:editId="1E0EA92A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31115</wp:posOffset>
                      </wp:positionV>
                      <wp:extent cx="687705" cy="0"/>
                      <wp:effectExtent l="12065" t="12065" r="5080" b="698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7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pt,2.45pt" to="94.8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831HAIAADU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"/>
                  </w:pict>
                </mc:Fallback>
              </mc:AlternateContent>
            </w:r>
          </w:p>
          <w:p w:rsidR="00580200" w:rsidRDefault="00580200" w:rsidP="00C67C8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Số: 42 /QĐ-UBND</w:t>
            </w:r>
          </w:p>
        </w:tc>
        <w:tc>
          <w:tcPr>
            <w:tcW w:w="7263" w:type="dxa"/>
          </w:tcPr>
          <w:p w:rsidR="00580200" w:rsidRDefault="00580200" w:rsidP="00C67C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 w:cs="Times New Roman"/>
                    <w:b/>
                  </w:rPr>
                  <w:t>NAM</w:t>
                </w:r>
              </w:smartTag>
            </w:smartTag>
          </w:p>
          <w:p w:rsidR="00580200" w:rsidRDefault="00580200" w:rsidP="00C67C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Độc lập - Tự do - Hạnh phúc</w:t>
            </w:r>
          </w:p>
          <w:p w:rsidR="00580200" w:rsidRDefault="00580200" w:rsidP="00C67C8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7C714C" wp14:editId="48133D90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72390</wp:posOffset>
                      </wp:positionV>
                      <wp:extent cx="1954530" cy="0"/>
                      <wp:effectExtent l="12700" t="5715" r="13970" b="1333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4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25pt,5.7pt" to="238.1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"/>
                  </w:pict>
                </mc:Fallback>
              </mc:AlternateContent>
            </w:r>
          </w:p>
          <w:p w:rsidR="00580200" w:rsidRDefault="00580200" w:rsidP="00C67C86">
            <w:pPr>
              <w:spacing w:line="276" w:lineRule="auto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Thạch Hạ, ngày 25 tháng 4 năm 2022</w:t>
            </w:r>
          </w:p>
        </w:tc>
      </w:tr>
    </w:tbl>
    <w:p w:rsidR="00580200" w:rsidRDefault="00580200" w:rsidP="00580200">
      <w:pPr>
        <w:rPr>
          <w:sz w:val="8"/>
        </w:rPr>
      </w:pPr>
    </w:p>
    <w:p w:rsidR="00580200" w:rsidRDefault="00580200" w:rsidP="0058020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QUYẾT ĐỊNH</w:t>
      </w:r>
    </w:p>
    <w:p w:rsidR="00580200" w:rsidRDefault="00580200" w:rsidP="0058020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V/v  Khen thưởng những cá nhân điển hình trong phong trào sản xuất, kinh doanh giỏi giai đoạn</w:t>
      </w:r>
      <w:r>
        <w:rPr>
          <w:rFonts w:ascii="Times New Roman" w:hAnsi="Times New Roman" w:cs="Times New Roman"/>
          <w:b/>
          <w:lang w:val="nl-NL"/>
        </w:rPr>
        <w:t xml:space="preserve">  2017 - 2022</w:t>
      </w:r>
    </w:p>
    <w:p w:rsidR="00580200" w:rsidRDefault="00580200" w:rsidP="00580200">
      <w:pPr>
        <w:rPr>
          <w:rFonts w:ascii="Times New Roman" w:hAnsi="Times New Roman" w:cs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387D9" wp14:editId="232F463B">
                <wp:simplePos x="0" y="0"/>
                <wp:positionH relativeFrom="column">
                  <wp:posOffset>2460625</wp:posOffset>
                </wp:positionH>
                <wp:positionV relativeFrom="paragraph">
                  <wp:posOffset>55245</wp:posOffset>
                </wp:positionV>
                <wp:extent cx="1556385" cy="0"/>
                <wp:effectExtent l="12700" t="7620" r="12065" b="1143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6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75pt,4.35pt" to="316.3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2IjHwIAADg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"/>
            </w:pict>
          </mc:Fallback>
        </mc:AlternateContent>
      </w:r>
    </w:p>
    <w:p w:rsidR="00580200" w:rsidRDefault="00580200" w:rsidP="00580200">
      <w:pPr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 xml:space="preserve">                                                          </w:t>
      </w:r>
    </w:p>
    <w:p w:rsidR="00580200" w:rsidRDefault="00580200" w:rsidP="0058020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CHỦ TỊCH ỦY BAN NHÂN DÂN XÃ </w:t>
      </w:r>
    </w:p>
    <w:p w:rsidR="00580200" w:rsidRDefault="00580200" w:rsidP="00580200">
      <w:pPr>
        <w:jc w:val="center"/>
        <w:rPr>
          <w:rFonts w:ascii="Times New Roman" w:hAnsi="Times New Roman" w:cs="Times New Roman"/>
          <w:sz w:val="14"/>
        </w:rPr>
      </w:pPr>
    </w:p>
    <w:p w:rsidR="00580200" w:rsidRPr="00FC23F0" w:rsidRDefault="00580200" w:rsidP="0058020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 w:rsidRPr="00FC23F0">
        <w:rPr>
          <w:rFonts w:ascii="Times New Roman" w:hAnsi="Times New Roman" w:cs="Times New Roman"/>
          <w:i/>
          <w:iCs/>
          <w:color w:val="000000" w:themeColor="text1"/>
        </w:rPr>
        <w:tab/>
        <w:t>Căn cứ Luật Tổ chức Chính quyền địa phương ngày 19/6/2015; Luật sửa đổi, bổ sung một số điều của Luật Tổ chức Chính phủ và Luật Tổ chức chính quyền địa phương ngày 22/11/2019;</w:t>
      </w:r>
    </w:p>
    <w:p w:rsidR="00580200" w:rsidRPr="008D21CA" w:rsidRDefault="00580200" w:rsidP="00580200">
      <w:pPr>
        <w:spacing w:before="60" w:after="60" w:line="264" w:lineRule="auto"/>
        <w:ind w:firstLine="567"/>
        <w:jc w:val="both"/>
        <w:rPr>
          <w:rFonts w:ascii="Times New Roman" w:hAnsi="Times New Roman" w:cs="Times New Roman"/>
          <w:i/>
        </w:rPr>
      </w:pPr>
      <w:r w:rsidRPr="008D21CA">
        <w:rPr>
          <w:i/>
          <w:spacing w:val="-6"/>
        </w:rPr>
        <w:tab/>
      </w:r>
      <w:r w:rsidRPr="008D21CA">
        <w:rPr>
          <w:rFonts w:ascii="Times New Roman" w:hAnsi="Times New Roman" w:cs="Times New Roman"/>
          <w:i/>
        </w:rPr>
        <w:t xml:space="preserve">Căn cứ Luật thi đua, Khen thưởng; Luật sửa đổi, bổ sung một số điều của Luật thi đua, Khen thưởng ngày 14/6/2005 và ngày 16/11/2013; Nghị định số 91/2017/NĐ-CP ngày 31/7/2017 của Chính phủ quy định chi tiết thi hành một số điều Luật Thi đua, Khen thưởng; </w:t>
      </w:r>
    </w:p>
    <w:p w:rsidR="00580200" w:rsidRPr="008D21CA" w:rsidRDefault="00580200" w:rsidP="00580200">
      <w:pPr>
        <w:spacing w:before="60" w:after="60" w:line="264" w:lineRule="auto"/>
        <w:ind w:firstLine="567"/>
        <w:jc w:val="both"/>
        <w:rPr>
          <w:rFonts w:ascii="Times New Roman" w:hAnsi="Times New Roman" w:cs="Times New Roman"/>
          <w:i/>
        </w:rPr>
      </w:pPr>
      <w:r w:rsidRPr="008D21CA">
        <w:rPr>
          <w:rFonts w:ascii="Times New Roman" w:hAnsi="Times New Roman" w:cs="Times New Roman"/>
          <w:i/>
        </w:rPr>
        <w:t>Căn cứ Quyết định số 38/2019/QĐ-UBND ngày 28/6/2019 của UBND tỉnh Hà Tĩnh về việc ban hành Quy chế “Thi đua, Khen thưởng;</w:t>
      </w:r>
    </w:p>
    <w:p w:rsidR="00580200" w:rsidRPr="008D21CA" w:rsidRDefault="00580200" w:rsidP="00580200">
      <w:pPr>
        <w:spacing w:line="288" w:lineRule="auto"/>
        <w:ind w:firstLine="567"/>
        <w:jc w:val="both"/>
        <w:rPr>
          <w:rFonts w:ascii="Times New Roman" w:hAnsi="Times New Roman" w:cs="Times New Roman"/>
          <w:i/>
          <w:spacing w:val="-6"/>
        </w:rPr>
      </w:pPr>
      <w:r w:rsidRPr="008D21CA">
        <w:rPr>
          <w:rFonts w:ascii="Times New Roman" w:hAnsi="Times New Roman" w:cs="Times New Roman"/>
          <w:i/>
        </w:rPr>
        <w:t>Xét đề nghị của Hội đồng Thi đua-Khen thưởng xã Thạch Hạ</w:t>
      </w:r>
      <w:r w:rsidRPr="008D21CA">
        <w:rPr>
          <w:rFonts w:ascii="Times New Roman" w:hAnsi="Times New Roman" w:cs="Times New Roman"/>
          <w:i/>
          <w:spacing w:val="-6"/>
        </w:rPr>
        <w:t>;</w:t>
      </w:r>
    </w:p>
    <w:p w:rsidR="00580200" w:rsidRDefault="00580200" w:rsidP="00580200">
      <w:pPr>
        <w:spacing w:line="288" w:lineRule="auto"/>
        <w:jc w:val="both"/>
        <w:rPr>
          <w:rFonts w:ascii="Times New Roman" w:hAnsi="Times New Roman" w:cs="Times New Roman"/>
          <w:spacing w:val="-6"/>
          <w:sz w:val="4"/>
        </w:rPr>
      </w:pPr>
      <w:r>
        <w:rPr>
          <w:rFonts w:ascii="Times New Roman" w:hAnsi="Times New Roman" w:cs="Times New Roman"/>
          <w:spacing w:val="-6"/>
        </w:rPr>
        <w:tab/>
      </w:r>
    </w:p>
    <w:p w:rsidR="00580200" w:rsidRDefault="00580200" w:rsidP="00580200">
      <w:pPr>
        <w:jc w:val="center"/>
        <w:rPr>
          <w:rFonts w:ascii="Times New Roman" w:hAnsi="Times New Roman" w:cs="Times New Roman"/>
          <w:b/>
          <w:spacing w:val="-6"/>
        </w:rPr>
      </w:pPr>
      <w:r>
        <w:rPr>
          <w:rFonts w:ascii="Times New Roman" w:hAnsi="Times New Roman" w:cs="Times New Roman"/>
          <w:b/>
          <w:spacing w:val="-6"/>
        </w:rPr>
        <w:t>QUYẾT ĐỊNH:</w:t>
      </w:r>
    </w:p>
    <w:p w:rsidR="00580200" w:rsidRDefault="00580200" w:rsidP="005802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</w:rPr>
        <w:tab/>
      </w:r>
      <w:r>
        <w:rPr>
          <w:rFonts w:ascii="Times New Roman" w:hAnsi="Times New Roman" w:cs="Times New Roman"/>
          <w:b/>
          <w:spacing w:val="-6"/>
        </w:rPr>
        <w:t xml:space="preserve">Điều 1: </w:t>
      </w:r>
      <w:r>
        <w:rPr>
          <w:rFonts w:ascii="Times New Roman" w:hAnsi="Times New Roman" w:cs="Times New Roman"/>
          <w:spacing w:val="-6"/>
        </w:rPr>
        <w:t>Tặng giấy khen cho 15 cá nhân điển hình trong phong trào sản xuất, kinh doanh giỏi giai đoạn 2017 - 2022</w:t>
      </w:r>
    </w:p>
    <w:p w:rsidR="00580200" w:rsidRDefault="00580200" w:rsidP="00580200">
      <w:pPr>
        <w:ind w:left="720" w:firstLine="720"/>
        <w:jc w:val="both"/>
        <w:rPr>
          <w:rFonts w:ascii="Times New Roman" w:hAnsi="Times New Roman" w:cs="Times New Roman"/>
          <w:i/>
          <w:spacing w:val="-6"/>
        </w:rPr>
      </w:pPr>
      <w:r>
        <w:rPr>
          <w:rFonts w:ascii="Times New Roman" w:hAnsi="Times New Roman" w:cs="Times New Roman"/>
          <w:i/>
          <w:spacing w:val="-6"/>
        </w:rPr>
        <w:t xml:space="preserve"> ( Có danh sách kèm theo</w:t>
      </w:r>
      <w:r>
        <w:rPr>
          <w:rFonts w:ascii="Times New Roman" w:hAnsi="Times New Roman" w:cs="Times New Roman"/>
          <w:b/>
          <w:i/>
          <w:spacing w:val="-6"/>
        </w:rPr>
        <w:t xml:space="preserve"> )</w:t>
      </w:r>
      <w:r>
        <w:rPr>
          <w:rFonts w:ascii="Times New Roman" w:hAnsi="Times New Roman" w:cs="Times New Roman"/>
          <w:i/>
          <w:spacing w:val="-6"/>
        </w:rPr>
        <w:t xml:space="preserve"> </w:t>
      </w:r>
    </w:p>
    <w:p w:rsidR="00580200" w:rsidRDefault="00580200" w:rsidP="00580200">
      <w:pPr>
        <w:spacing w:line="288" w:lineRule="auto"/>
        <w:ind w:firstLine="720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b/>
          <w:spacing w:val="-6"/>
        </w:rPr>
        <w:t>Điều 2</w:t>
      </w:r>
      <w:r>
        <w:rPr>
          <w:rFonts w:ascii="Times New Roman" w:hAnsi="Times New Roman" w:cs="Times New Roman"/>
          <w:spacing w:val="-6"/>
        </w:rPr>
        <w:t xml:space="preserve">: Trích 3.450.000 đồng (Ba triệu bốn trăm năm mươi ngàn đồng) từ ngân sách địa phương để làm phần thưởng cho các tập thể và cá nhân có tên trên </w:t>
      </w:r>
    </w:p>
    <w:p w:rsidR="00580200" w:rsidRDefault="00580200" w:rsidP="00580200">
      <w:pPr>
        <w:spacing w:line="288" w:lineRule="auto"/>
        <w:ind w:firstLine="720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b/>
          <w:spacing w:val="-6"/>
        </w:rPr>
        <w:t>Điều 3</w:t>
      </w:r>
      <w:r>
        <w:rPr>
          <w:rFonts w:ascii="Times New Roman" w:hAnsi="Times New Roman" w:cs="Times New Roman"/>
          <w:spacing w:val="-6"/>
        </w:rPr>
        <w:t>: Quyết định  này có hiệu lực kể từ ngày ký.</w:t>
      </w:r>
    </w:p>
    <w:p w:rsidR="00580200" w:rsidRDefault="00580200" w:rsidP="00580200">
      <w:pPr>
        <w:spacing w:line="288" w:lineRule="auto"/>
        <w:ind w:firstLine="720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Văn phòng HĐND – UBND;  Kế toán ngân sách; các ngành có liên quan và các  tập thể, cá nhân có tên tại điều 1 chịu trách nhiệm thi hành quyết định này./. </w:t>
      </w:r>
    </w:p>
    <w:p w:rsidR="00580200" w:rsidRDefault="00580200" w:rsidP="00580200">
      <w:pPr>
        <w:spacing w:line="288" w:lineRule="auto"/>
        <w:ind w:firstLine="720"/>
        <w:jc w:val="both"/>
        <w:rPr>
          <w:rFonts w:ascii="Times New Roman" w:hAnsi="Times New Roman" w:cs="Times New Roman"/>
          <w:spacing w:val="-6"/>
          <w:sz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0"/>
        <w:gridCol w:w="4786"/>
      </w:tblGrid>
      <w:tr w:rsidR="00580200" w:rsidTr="00C67C86">
        <w:tc>
          <w:tcPr>
            <w:tcW w:w="4790" w:type="dxa"/>
            <w:hideMark/>
          </w:tcPr>
          <w:p w:rsidR="00580200" w:rsidRDefault="00580200" w:rsidP="00C67C86">
            <w:pPr>
              <w:spacing w:line="276" w:lineRule="auto"/>
            </w:pPr>
            <w:r>
              <w:rPr>
                <w:rFonts w:ascii="Times New Roman" w:hAnsi="Times New Roman" w:cs="Times New Roman"/>
                <w:b/>
                <w:i/>
              </w:rPr>
              <w:t>Nơi nhận</w:t>
            </w:r>
            <w:r>
              <w:t>:</w:t>
            </w:r>
          </w:p>
          <w:p w:rsidR="00580200" w:rsidRDefault="00580200" w:rsidP="00C67C8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0B2D53" wp14:editId="0CD67151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3810</wp:posOffset>
                      </wp:positionV>
                      <wp:extent cx="36195" cy="457200"/>
                      <wp:effectExtent l="11430" t="13335" r="9525" b="5715"/>
                      <wp:wrapNone/>
                      <wp:docPr id="12" name="Right Brac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195" cy="457200"/>
                              </a:xfrm>
                              <a:prstGeom prst="rightBrace">
                                <a:avLst>
                                  <a:gd name="adj1" fmla="val 10526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2" o:spid="_x0000_s1026" type="#_x0000_t88" style="position:absolute;margin-left:69.15pt;margin-top:.3pt;width:2.8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- Đảng ủy;</w:t>
            </w:r>
          </w:p>
          <w:p w:rsidR="00580200" w:rsidRDefault="00580200" w:rsidP="00C67C8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HĐND;           Báo cáo</w:t>
            </w:r>
          </w:p>
          <w:p w:rsidR="00580200" w:rsidRDefault="00580200" w:rsidP="00C67C8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UBMTTQ;</w:t>
            </w:r>
          </w:p>
          <w:p w:rsidR="00580200" w:rsidRDefault="00580200" w:rsidP="00C67C8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HĐ TĐKT;</w:t>
            </w:r>
          </w:p>
          <w:p w:rsidR="00580200" w:rsidRDefault="00580200" w:rsidP="00C67C8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Lưu VPUB.</w:t>
            </w:r>
          </w:p>
          <w:p w:rsidR="00580200" w:rsidRDefault="00580200" w:rsidP="00C67C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580200" w:rsidRDefault="00580200" w:rsidP="00C67C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CHỦ TỊCH</w:t>
            </w:r>
          </w:p>
          <w:p w:rsidR="00580200" w:rsidRDefault="00580200" w:rsidP="00C67C86">
            <w:pPr>
              <w:spacing w:line="276" w:lineRule="auto"/>
              <w:rPr>
                <w:sz w:val="54"/>
              </w:rPr>
            </w:pPr>
          </w:p>
          <w:p w:rsidR="00580200" w:rsidRDefault="00580200" w:rsidP="00C67C86">
            <w:pPr>
              <w:spacing w:line="276" w:lineRule="auto"/>
            </w:pPr>
          </w:p>
          <w:p w:rsidR="00580200" w:rsidRDefault="00580200" w:rsidP="00C67C86">
            <w:pPr>
              <w:spacing w:line="276" w:lineRule="auto"/>
            </w:pPr>
          </w:p>
          <w:p w:rsidR="00580200" w:rsidRDefault="00580200" w:rsidP="00C67C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Sông Hàn</w:t>
            </w:r>
          </w:p>
        </w:tc>
      </w:tr>
    </w:tbl>
    <w:p w:rsidR="00580200" w:rsidRDefault="00580200" w:rsidP="00580200"/>
    <w:p w:rsidR="00580200" w:rsidRDefault="00580200" w:rsidP="00580200"/>
    <w:p w:rsidR="00580200" w:rsidRDefault="00580200" w:rsidP="00580200"/>
    <w:p w:rsidR="00BF7FF8" w:rsidRDefault="00BF7FF8"/>
    <w:sectPr w:rsidR="00BF7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00"/>
    <w:rsid w:val="00580200"/>
    <w:rsid w:val="00B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00"/>
    <w:pPr>
      <w:spacing w:after="0" w:line="240" w:lineRule="auto"/>
    </w:pPr>
    <w:rPr>
      <w:rFonts w:ascii=".VnTime" w:eastAsia="Times New Roman" w:hAnsi=".VnTime" w:cs="Arial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00"/>
    <w:pPr>
      <w:spacing w:after="0" w:line="240" w:lineRule="auto"/>
    </w:pPr>
    <w:rPr>
      <w:rFonts w:ascii=".VnTime" w:eastAsia="Times New Roman" w:hAnsi=".VnTime" w:cs="Arial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AB2966-23E8-499A-86F9-9AD3ED03CE4E}"/>
</file>

<file path=customXml/itemProps2.xml><?xml version="1.0" encoding="utf-8"?>
<ds:datastoreItem xmlns:ds="http://schemas.openxmlformats.org/officeDocument/2006/customXml" ds:itemID="{31E121E2-A985-4444-8FA4-47B7E9AF099B}"/>
</file>

<file path=customXml/itemProps3.xml><?xml version="1.0" encoding="utf-8"?>
<ds:datastoreItem xmlns:ds="http://schemas.openxmlformats.org/officeDocument/2006/customXml" ds:itemID="{AA32159C-784C-46A7-872B-D993B36036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2022-06-30T03:00:00Z</dcterms:created>
  <dcterms:modified xsi:type="dcterms:W3CDTF">2022-06-30T03:08:00Z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